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D8" w:rsidRDefault="00710522" w:rsidP="00710522">
      <w:pPr>
        <w:pStyle w:val="1"/>
        <w:jc w:val="center"/>
      </w:pPr>
      <w:r w:rsidRPr="00710522">
        <w:rPr>
          <w:rFonts w:hint="eastAsia"/>
        </w:rPr>
        <w:t>校园卡</w:t>
      </w:r>
      <w:r w:rsidRPr="00710522">
        <w:rPr>
          <w:rFonts w:hint="eastAsia"/>
        </w:rPr>
        <w:t>APP</w:t>
      </w:r>
      <w:r w:rsidR="003C1B9F">
        <w:rPr>
          <w:rFonts w:hint="eastAsia"/>
        </w:rPr>
        <w:t>缴纳</w:t>
      </w:r>
      <w:r w:rsidRPr="00710522">
        <w:t>图书馆费用</w:t>
      </w:r>
    </w:p>
    <w:p w:rsidR="0036593A" w:rsidRPr="0036593A" w:rsidRDefault="00657430" w:rsidP="0036593A">
      <w:r>
        <w:rPr>
          <w:noProof/>
        </w:rPr>
        <w:drawing>
          <wp:anchor distT="0" distB="0" distL="114300" distR="114300" simplePos="0" relativeHeight="251661312" behindDoc="0" locked="0" layoutInCell="1" allowOverlap="1" wp14:anchorId="40303692" wp14:editId="14AA53DC">
            <wp:simplePos x="0" y="0"/>
            <wp:positionH relativeFrom="column">
              <wp:posOffset>4562475</wp:posOffset>
            </wp:positionH>
            <wp:positionV relativeFrom="paragraph">
              <wp:posOffset>59690</wp:posOffset>
            </wp:positionV>
            <wp:extent cx="1437640" cy="14414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522" w:rsidRPr="00657430" w:rsidRDefault="00710522" w:rsidP="00710522">
      <w:pPr>
        <w:rPr>
          <w:sz w:val="28"/>
          <w:szCs w:val="28"/>
        </w:rPr>
      </w:pPr>
      <w:r w:rsidRPr="0036593A">
        <w:rPr>
          <w:rFonts w:hint="eastAsia"/>
          <w:sz w:val="28"/>
          <w:szCs w:val="28"/>
        </w:rPr>
        <w:t>1.</w:t>
      </w:r>
      <w:r w:rsidR="003C1B9F" w:rsidRPr="0036593A">
        <w:rPr>
          <w:rFonts w:hint="eastAsia"/>
          <w:sz w:val="28"/>
          <w:szCs w:val="28"/>
        </w:rPr>
        <w:t>下载</w:t>
      </w:r>
      <w:r w:rsidR="003C1B9F" w:rsidRPr="0036593A">
        <w:rPr>
          <w:sz w:val="28"/>
          <w:szCs w:val="28"/>
        </w:rPr>
        <w:t>校园卡</w:t>
      </w:r>
      <w:r w:rsidR="003C1B9F" w:rsidRPr="0036593A">
        <w:rPr>
          <w:rFonts w:hint="eastAsia"/>
          <w:sz w:val="28"/>
          <w:szCs w:val="28"/>
        </w:rPr>
        <w:t>APP</w:t>
      </w:r>
      <w:r w:rsidR="003C1B9F" w:rsidRPr="0036593A">
        <w:rPr>
          <w:rFonts w:hint="eastAsia"/>
          <w:sz w:val="28"/>
          <w:szCs w:val="28"/>
        </w:rPr>
        <w:t>，</w:t>
      </w:r>
      <w:r w:rsidR="003C1B9F" w:rsidRPr="0036593A">
        <w:rPr>
          <w:sz w:val="28"/>
          <w:szCs w:val="28"/>
        </w:rPr>
        <w:t>你可在应用商城</w:t>
      </w:r>
      <w:r w:rsidR="00AD5312" w:rsidRPr="0036593A">
        <w:rPr>
          <w:rFonts w:hint="eastAsia"/>
          <w:sz w:val="28"/>
          <w:szCs w:val="28"/>
        </w:rPr>
        <w:t>搜索</w:t>
      </w:r>
      <w:r w:rsidR="00AD5312" w:rsidRPr="0036593A">
        <w:rPr>
          <w:sz w:val="28"/>
          <w:szCs w:val="28"/>
        </w:rPr>
        <w:t>“</w:t>
      </w:r>
      <w:r w:rsidR="00AD5312" w:rsidRPr="0036593A">
        <w:rPr>
          <w:rFonts w:hint="eastAsia"/>
          <w:sz w:val="28"/>
          <w:szCs w:val="28"/>
        </w:rPr>
        <w:t>浙大</w:t>
      </w:r>
      <w:r w:rsidR="00AD5312" w:rsidRPr="0036593A">
        <w:rPr>
          <w:sz w:val="28"/>
          <w:szCs w:val="28"/>
        </w:rPr>
        <w:t>校园卡</w:t>
      </w:r>
      <w:r w:rsidR="00AD5312" w:rsidRPr="0036593A">
        <w:rPr>
          <w:sz w:val="28"/>
          <w:szCs w:val="28"/>
        </w:rPr>
        <w:t>”</w:t>
      </w:r>
      <w:r w:rsidR="00AD5312" w:rsidRPr="0036593A">
        <w:rPr>
          <w:rFonts w:hint="eastAsia"/>
          <w:sz w:val="28"/>
          <w:szCs w:val="28"/>
        </w:rPr>
        <w:t>或者扫描</w:t>
      </w:r>
      <w:proofErr w:type="gramStart"/>
      <w:r w:rsidR="00AD5312" w:rsidRPr="0036593A">
        <w:rPr>
          <w:sz w:val="28"/>
          <w:szCs w:val="28"/>
        </w:rPr>
        <w:t>二维码下载</w:t>
      </w:r>
      <w:proofErr w:type="gramEnd"/>
      <w:r w:rsidRPr="0036593A">
        <w:rPr>
          <w:rFonts w:hint="eastAsia"/>
          <w:sz w:val="28"/>
          <w:szCs w:val="28"/>
        </w:rPr>
        <w:t>。</w:t>
      </w:r>
    </w:p>
    <w:p w:rsidR="00AD5312" w:rsidRPr="0036593A" w:rsidRDefault="00AD5312" w:rsidP="00AD5312">
      <w:pPr>
        <w:jc w:val="center"/>
        <w:rPr>
          <w:sz w:val="28"/>
          <w:szCs w:val="28"/>
        </w:rPr>
      </w:pPr>
    </w:p>
    <w:p w:rsidR="00657430" w:rsidRDefault="00710522" w:rsidP="00710522">
      <w:pPr>
        <w:rPr>
          <w:sz w:val="28"/>
          <w:szCs w:val="28"/>
        </w:rPr>
      </w:pPr>
      <w:r w:rsidRPr="0036593A">
        <w:rPr>
          <w:rFonts w:hint="eastAsia"/>
          <w:sz w:val="28"/>
          <w:szCs w:val="28"/>
        </w:rPr>
        <w:t>2.</w:t>
      </w:r>
      <w:r w:rsidR="00AD5312" w:rsidRPr="0036593A">
        <w:rPr>
          <w:rFonts w:hint="eastAsia"/>
          <w:sz w:val="28"/>
          <w:szCs w:val="28"/>
        </w:rPr>
        <w:t>打开</w:t>
      </w:r>
      <w:r w:rsidR="00AD5312" w:rsidRPr="0036593A">
        <w:rPr>
          <w:sz w:val="28"/>
          <w:szCs w:val="28"/>
        </w:rPr>
        <w:t>校园卡</w:t>
      </w:r>
      <w:r w:rsidR="00AD5312" w:rsidRPr="0036593A">
        <w:rPr>
          <w:rFonts w:hint="eastAsia"/>
          <w:sz w:val="28"/>
          <w:szCs w:val="28"/>
        </w:rPr>
        <w:t>APP</w:t>
      </w:r>
      <w:r w:rsidR="00AD5312" w:rsidRPr="0036593A">
        <w:rPr>
          <w:rFonts w:hint="eastAsia"/>
          <w:sz w:val="28"/>
          <w:szCs w:val="28"/>
        </w:rPr>
        <w:t>，</w:t>
      </w:r>
      <w:r w:rsidR="007E7CA9">
        <w:rPr>
          <w:rFonts w:hint="eastAsia"/>
          <w:sz w:val="28"/>
          <w:szCs w:val="28"/>
        </w:rPr>
        <w:t>可</w:t>
      </w:r>
      <w:r w:rsidR="007E7CA9">
        <w:rPr>
          <w:sz w:val="28"/>
          <w:szCs w:val="28"/>
        </w:rPr>
        <w:t>选择</w:t>
      </w:r>
      <w:r w:rsidR="007E7CA9" w:rsidRPr="00657430">
        <w:rPr>
          <w:rFonts w:hint="eastAsia"/>
          <w:sz w:val="28"/>
          <w:szCs w:val="28"/>
        </w:rPr>
        <w:t>统一身份认证</w:t>
      </w:r>
      <w:r w:rsidR="007E7CA9">
        <w:rPr>
          <w:rFonts w:hint="eastAsia"/>
          <w:sz w:val="28"/>
          <w:szCs w:val="28"/>
        </w:rPr>
        <w:t>或</w:t>
      </w:r>
      <w:r w:rsidR="007E7CA9" w:rsidRPr="00657430">
        <w:rPr>
          <w:rFonts w:hint="eastAsia"/>
          <w:sz w:val="28"/>
          <w:szCs w:val="28"/>
        </w:rPr>
        <w:t>手机验证码验证</w:t>
      </w:r>
      <w:r w:rsidR="00657430">
        <w:rPr>
          <w:rFonts w:hint="eastAsia"/>
          <w:sz w:val="28"/>
          <w:szCs w:val="28"/>
        </w:rPr>
        <w:t>登录：</w:t>
      </w:r>
    </w:p>
    <w:p w:rsidR="00AD5312" w:rsidRDefault="00657430" w:rsidP="00710522">
      <w:r>
        <w:rPr>
          <w:noProof/>
        </w:rPr>
        <w:drawing>
          <wp:inline distT="0" distB="0" distL="0" distR="0">
            <wp:extent cx="5274310" cy="5525468"/>
            <wp:effectExtent l="0" t="0" r="2540" b="0"/>
            <wp:docPr id="3" name="图片 3" descr="https://zuits.zju.edu.cn/_upload/article/images/24/08/64566c59456d8792816e138ad8b1/8b3e6e0d-b7a6-44eb-9078-8a86fb119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uits.zju.edu.cn/_upload/article/images/24/08/64566c59456d8792816e138ad8b1/8b3e6e0d-b7a6-44eb-9078-8a86fb1197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12" w:rsidRDefault="00AD5312" w:rsidP="00710522"/>
    <w:p w:rsidR="00705309" w:rsidRDefault="001F79CC" w:rsidP="00710522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E772CBA" wp14:editId="4CFBC4EB">
            <wp:simplePos x="0" y="0"/>
            <wp:positionH relativeFrom="column">
              <wp:posOffset>2762250</wp:posOffset>
            </wp:positionH>
            <wp:positionV relativeFrom="paragraph">
              <wp:posOffset>1381125</wp:posOffset>
            </wp:positionV>
            <wp:extent cx="3171190" cy="5467350"/>
            <wp:effectExtent l="0" t="0" r="0" b="0"/>
            <wp:wrapTight wrapText="bothSides">
              <wp:wrapPolygon edited="0">
                <wp:start x="0" y="0"/>
                <wp:lineTo x="0" y="21525"/>
                <wp:lineTo x="21410" y="21525"/>
                <wp:lineTo x="2141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3A" w:rsidRPr="002F2CA1">
        <w:rPr>
          <w:rFonts w:hint="eastAsia"/>
          <w:sz w:val="28"/>
          <w:szCs w:val="28"/>
        </w:rPr>
        <w:t>3.</w:t>
      </w:r>
      <w:r w:rsidR="00657430" w:rsidRPr="0065743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成功后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首页</w:t>
      </w:r>
      <w:r>
        <w:rPr>
          <w:rFonts w:hint="eastAsia"/>
          <w:sz w:val="28"/>
          <w:szCs w:val="28"/>
        </w:rPr>
        <w:t>下方</w:t>
      </w:r>
      <w:r>
        <w:rPr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应用”</w:t>
      </w:r>
      <w:r>
        <w:rPr>
          <w:sz w:val="28"/>
          <w:szCs w:val="28"/>
        </w:rPr>
        <w:t>，找到</w:t>
      </w:r>
      <w:r w:rsidR="00657430" w:rsidRPr="0036593A">
        <w:rPr>
          <w:sz w:val="28"/>
          <w:szCs w:val="28"/>
        </w:rPr>
        <w:t>“</w:t>
      </w:r>
      <w:r w:rsidR="00657430" w:rsidRPr="0036593A">
        <w:rPr>
          <w:rFonts w:hint="eastAsia"/>
          <w:sz w:val="28"/>
          <w:szCs w:val="28"/>
        </w:rPr>
        <w:t>图书馆</w:t>
      </w:r>
      <w:r w:rsidR="00657430" w:rsidRPr="0036593A">
        <w:rPr>
          <w:sz w:val="28"/>
          <w:szCs w:val="28"/>
        </w:rPr>
        <w:t>缴费</w:t>
      </w:r>
      <w:r w:rsidR="00657430" w:rsidRPr="0036593A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 w:rsidR="0036593A" w:rsidRPr="002F2CA1"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确认</w:t>
      </w:r>
      <w:r>
        <w:rPr>
          <w:rFonts w:hint="eastAsia"/>
          <w:sz w:val="28"/>
          <w:szCs w:val="28"/>
        </w:rPr>
        <w:t>金额</w:t>
      </w:r>
      <w:r>
        <w:rPr>
          <w:sz w:val="28"/>
          <w:szCs w:val="28"/>
        </w:rPr>
        <w:t>无误后</w:t>
      </w:r>
      <w:r w:rsidR="0036593A" w:rsidRPr="002F2CA1">
        <w:rPr>
          <w:sz w:val="28"/>
          <w:szCs w:val="28"/>
        </w:rPr>
        <w:t>，点击</w:t>
      </w:r>
      <w:r w:rsidR="0036593A" w:rsidRPr="002F2CA1"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立即</w:t>
      </w:r>
      <w:r w:rsidR="0036593A" w:rsidRPr="002F2CA1">
        <w:rPr>
          <w:sz w:val="28"/>
          <w:szCs w:val="28"/>
        </w:rPr>
        <w:t>缴费</w:t>
      </w:r>
      <w:r w:rsidR="0036593A" w:rsidRPr="002F2CA1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缴清</w:t>
      </w:r>
      <w:r>
        <w:rPr>
          <w:sz w:val="28"/>
          <w:szCs w:val="28"/>
        </w:rPr>
        <w:t>费用，再次进入金额</w:t>
      </w:r>
      <w:r>
        <w:rPr>
          <w:rFonts w:hint="eastAsia"/>
          <w:sz w:val="28"/>
          <w:szCs w:val="28"/>
        </w:rPr>
        <w:t>显示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表示</w:t>
      </w:r>
      <w:r>
        <w:rPr>
          <w:sz w:val="28"/>
          <w:szCs w:val="28"/>
        </w:rPr>
        <w:t>已缴费成功</w:t>
      </w:r>
      <w:r w:rsidR="00705309">
        <w:rPr>
          <w:rFonts w:hint="eastAsia"/>
          <w:sz w:val="28"/>
          <w:szCs w:val="28"/>
        </w:rPr>
        <w:t>。</w:t>
      </w:r>
    </w:p>
    <w:p w:rsidR="00705309" w:rsidRDefault="001F79CC" w:rsidP="007E7CA9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0A894D" wp14:editId="0A421988">
            <wp:simplePos x="0" y="0"/>
            <wp:positionH relativeFrom="column">
              <wp:posOffset>-180975</wp:posOffset>
            </wp:positionH>
            <wp:positionV relativeFrom="paragraph">
              <wp:posOffset>193040</wp:posOffset>
            </wp:positionV>
            <wp:extent cx="2733675" cy="5602446"/>
            <wp:effectExtent l="0" t="0" r="0" b="0"/>
            <wp:wrapTight wrapText="bothSides">
              <wp:wrapPolygon edited="0">
                <wp:start x="0" y="0"/>
                <wp:lineTo x="0" y="21522"/>
                <wp:lineTo x="21374" y="21522"/>
                <wp:lineTo x="21374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60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3A" w:rsidRPr="002F2CA1">
        <w:rPr>
          <w:rFonts w:hint="eastAsia"/>
          <w:sz w:val="28"/>
          <w:szCs w:val="28"/>
        </w:rPr>
        <w:t>4.</w:t>
      </w:r>
      <w:r w:rsidR="00705309">
        <w:rPr>
          <w:rFonts w:hint="eastAsia"/>
          <w:sz w:val="28"/>
          <w:szCs w:val="28"/>
        </w:rPr>
        <w:t>提醒</w:t>
      </w:r>
      <w:r w:rsidR="00705309">
        <w:rPr>
          <w:sz w:val="28"/>
          <w:szCs w:val="28"/>
        </w:rPr>
        <w:t>：</w:t>
      </w:r>
    </w:p>
    <w:p w:rsidR="00705309" w:rsidRPr="001F79CC" w:rsidRDefault="0036593A" w:rsidP="00710522">
      <w:pPr>
        <w:rPr>
          <w:rFonts w:hint="eastAsia"/>
          <w:sz w:val="28"/>
          <w:szCs w:val="28"/>
        </w:rPr>
      </w:pPr>
      <w:r w:rsidRPr="002F2CA1">
        <w:rPr>
          <w:rFonts w:hint="eastAsia"/>
          <w:sz w:val="28"/>
          <w:szCs w:val="28"/>
        </w:rPr>
        <w:t>APP</w:t>
      </w:r>
      <w:r w:rsidR="002F2CA1">
        <w:rPr>
          <w:rFonts w:hint="eastAsia"/>
          <w:sz w:val="28"/>
          <w:szCs w:val="28"/>
        </w:rPr>
        <w:t>缴纳的</w:t>
      </w:r>
      <w:r w:rsidR="00710522" w:rsidRPr="001F79CC">
        <w:rPr>
          <w:rFonts w:hint="eastAsia"/>
          <w:sz w:val="28"/>
          <w:szCs w:val="28"/>
        </w:rPr>
        <w:t>费用</w:t>
      </w:r>
      <w:r w:rsidR="002F2CA1" w:rsidRPr="001F79CC">
        <w:rPr>
          <w:rFonts w:hint="eastAsia"/>
          <w:sz w:val="28"/>
          <w:szCs w:val="28"/>
        </w:rPr>
        <w:t>无法</w:t>
      </w:r>
      <w:r w:rsidR="002F2CA1" w:rsidRPr="001F79CC">
        <w:rPr>
          <w:sz w:val="28"/>
          <w:szCs w:val="28"/>
        </w:rPr>
        <w:t>退款</w:t>
      </w:r>
      <w:r w:rsidR="002F2CA1">
        <w:rPr>
          <w:sz w:val="28"/>
          <w:szCs w:val="28"/>
        </w:rPr>
        <w:t>，如有疑问，务必</w:t>
      </w:r>
      <w:r w:rsidR="001F79CC">
        <w:rPr>
          <w:rFonts w:hint="eastAsia"/>
          <w:sz w:val="28"/>
          <w:szCs w:val="28"/>
        </w:rPr>
        <w:t>在</w:t>
      </w:r>
      <w:r w:rsidR="001F79CC">
        <w:rPr>
          <w:sz w:val="28"/>
          <w:szCs w:val="28"/>
        </w:rPr>
        <w:t>缴费前</w:t>
      </w:r>
      <w:r w:rsidR="00710522" w:rsidRPr="002F2CA1">
        <w:rPr>
          <w:sz w:val="28"/>
          <w:szCs w:val="28"/>
        </w:rPr>
        <w:t>到图书馆</w:t>
      </w:r>
      <w:hyperlink r:id="rId9" w:history="1">
        <w:r w:rsidR="00710522" w:rsidRPr="002F2CA1">
          <w:rPr>
            <w:rStyle w:val="a3"/>
            <w:sz w:val="28"/>
            <w:szCs w:val="28"/>
          </w:rPr>
          <w:t>书</w:t>
        </w:r>
        <w:bookmarkStart w:id="0" w:name="_GoBack"/>
        <w:bookmarkEnd w:id="0"/>
        <w:r w:rsidR="00710522" w:rsidRPr="002F2CA1">
          <w:rPr>
            <w:rStyle w:val="a3"/>
            <w:sz w:val="28"/>
            <w:szCs w:val="28"/>
          </w:rPr>
          <w:t>目</w:t>
        </w:r>
        <w:r w:rsidR="00710522" w:rsidRPr="002F2CA1">
          <w:rPr>
            <w:rStyle w:val="a3"/>
            <w:sz w:val="28"/>
            <w:szCs w:val="28"/>
          </w:rPr>
          <w:t>查</w:t>
        </w:r>
        <w:r w:rsidR="00710522" w:rsidRPr="002F2CA1">
          <w:rPr>
            <w:rStyle w:val="a3"/>
            <w:sz w:val="28"/>
            <w:szCs w:val="28"/>
          </w:rPr>
          <w:t>询网站</w:t>
        </w:r>
      </w:hyperlink>
      <w:r w:rsidR="00710522" w:rsidRPr="002F2CA1">
        <w:rPr>
          <w:sz w:val="28"/>
          <w:szCs w:val="28"/>
        </w:rPr>
        <w:t>——</w:t>
      </w:r>
      <w:r w:rsidR="00710522" w:rsidRPr="002F2CA1">
        <w:rPr>
          <w:sz w:val="28"/>
          <w:szCs w:val="28"/>
        </w:rPr>
        <w:t>登录我的图书馆</w:t>
      </w:r>
      <w:r w:rsidR="003817CE" w:rsidRPr="002F2CA1">
        <w:rPr>
          <w:rFonts w:hint="eastAsia"/>
          <w:sz w:val="28"/>
          <w:szCs w:val="28"/>
        </w:rPr>
        <w:t>——</w:t>
      </w:r>
      <w:r w:rsidR="003817CE" w:rsidRPr="002F2CA1">
        <w:rPr>
          <w:sz w:val="28"/>
          <w:szCs w:val="28"/>
        </w:rPr>
        <w:t>现金事务中</w:t>
      </w:r>
      <w:r w:rsidR="002F2CA1" w:rsidRPr="002F2CA1">
        <w:rPr>
          <w:rFonts w:hint="eastAsia"/>
          <w:sz w:val="28"/>
          <w:szCs w:val="28"/>
        </w:rPr>
        <w:t>核实</w:t>
      </w:r>
      <w:r w:rsidR="002F2CA1">
        <w:rPr>
          <w:rFonts w:hint="eastAsia"/>
          <w:sz w:val="28"/>
          <w:szCs w:val="28"/>
        </w:rPr>
        <w:t>，</w:t>
      </w:r>
      <w:r w:rsidR="002F2CA1">
        <w:rPr>
          <w:sz w:val="28"/>
          <w:szCs w:val="28"/>
        </w:rPr>
        <w:t>认为费用有</w:t>
      </w:r>
      <w:r w:rsidR="002F2CA1">
        <w:rPr>
          <w:rFonts w:hint="eastAsia"/>
          <w:sz w:val="28"/>
          <w:szCs w:val="28"/>
        </w:rPr>
        <w:t>误</w:t>
      </w:r>
      <w:r w:rsidR="001F79CC">
        <w:rPr>
          <w:rFonts w:hint="eastAsia"/>
          <w:sz w:val="28"/>
          <w:szCs w:val="28"/>
        </w:rPr>
        <w:t>或</w:t>
      </w:r>
      <w:r w:rsidR="001F79CC">
        <w:rPr>
          <w:sz w:val="28"/>
          <w:szCs w:val="28"/>
        </w:rPr>
        <w:t>缴费失败</w:t>
      </w:r>
      <w:r w:rsidR="002F2CA1">
        <w:rPr>
          <w:sz w:val="28"/>
          <w:szCs w:val="28"/>
        </w:rPr>
        <w:t>请致电</w:t>
      </w:r>
      <w:r w:rsidR="002F2CA1">
        <w:rPr>
          <w:rFonts w:hint="eastAsia"/>
          <w:sz w:val="28"/>
          <w:szCs w:val="28"/>
        </w:rPr>
        <w:t>88206530</w:t>
      </w:r>
      <w:r w:rsidR="002F2CA1">
        <w:rPr>
          <w:rFonts w:hint="eastAsia"/>
          <w:sz w:val="28"/>
          <w:szCs w:val="28"/>
        </w:rPr>
        <w:t>咨询</w:t>
      </w:r>
      <w:r w:rsidR="001F79CC">
        <w:rPr>
          <w:rFonts w:hint="eastAsia"/>
          <w:sz w:val="28"/>
          <w:szCs w:val="28"/>
        </w:rPr>
        <w:t>。</w:t>
      </w:r>
    </w:p>
    <w:sectPr w:rsidR="00705309" w:rsidRPr="001F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BD0"/>
    <w:multiLevelType w:val="multilevel"/>
    <w:tmpl w:val="5332288A"/>
    <w:lvl w:ilvl="0">
      <w:start w:val="1"/>
      <w:numFmt w:val="chineseCountingThousand"/>
      <w:isLgl/>
      <w:suff w:val="space"/>
      <w:lvlText w:val="第%1部分"/>
      <w:lvlJc w:val="center"/>
      <w:pPr>
        <w:ind w:left="3402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22"/>
    <w:rsid w:val="000F0D8A"/>
    <w:rsid w:val="001F79CC"/>
    <w:rsid w:val="002F2CA1"/>
    <w:rsid w:val="0036593A"/>
    <w:rsid w:val="003817CE"/>
    <w:rsid w:val="003C1B9F"/>
    <w:rsid w:val="004C3ED8"/>
    <w:rsid w:val="00657430"/>
    <w:rsid w:val="00705309"/>
    <w:rsid w:val="00710522"/>
    <w:rsid w:val="007E7CA9"/>
    <w:rsid w:val="008010D9"/>
    <w:rsid w:val="00AD5312"/>
    <w:rsid w:val="00B24CDB"/>
    <w:rsid w:val="00BD32EA"/>
    <w:rsid w:val="00F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BDF3"/>
  <w15:chartTrackingRefBased/>
  <w15:docId w15:val="{89B91C5D-DC29-4DE3-B741-7883842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10053"/>
    <w:pPr>
      <w:keepNext/>
      <w:keepLines/>
      <w:numPr>
        <w:ilvl w:val="1"/>
        <w:numId w:val="1"/>
      </w:numPr>
      <w:spacing w:before="80" w:after="93" w:line="415" w:lineRule="auto"/>
      <w:outlineLvl w:val="1"/>
    </w:pPr>
    <w:rPr>
      <w:rFonts w:eastAsia="黑体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10053"/>
    <w:rPr>
      <w:rFonts w:eastAsia="黑体"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71052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817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.zju.edu.cn/F/KQRFXSXRLRHY14H54V9LSDSLH88D8TACNI4IGQN3FSA4FUMXA4-45498?func=bor-inf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QTM510H</dc:creator>
  <cp:keywords/>
  <dc:description/>
  <cp:lastModifiedBy>djj</cp:lastModifiedBy>
  <cp:revision>4</cp:revision>
  <dcterms:created xsi:type="dcterms:W3CDTF">2022-06-13T02:03:00Z</dcterms:created>
  <dcterms:modified xsi:type="dcterms:W3CDTF">2022-06-13T02:23:00Z</dcterms:modified>
</cp:coreProperties>
</file>